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809"/>
        <w:gridCol w:w="1134"/>
        <w:gridCol w:w="4604"/>
        <w:gridCol w:w="499"/>
        <w:gridCol w:w="1769"/>
      </w:tblGrid>
      <w:tr w:rsidR="00A11D67" w:rsidTr="00DD41D7">
        <w:trPr>
          <w:trHeight w:val="1270"/>
        </w:trPr>
        <w:tc>
          <w:tcPr>
            <w:tcW w:w="9815" w:type="dxa"/>
            <w:gridSpan w:val="5"/>
          </w:tcPr>
          <w:p w:rsidR="00A11D67" w:rsidRPr="00DD41D7" w:rsidRDefault="00A11D67" w:rsidP="00DD41D7">
            <w:pPr>
              <w:rPr>
                <w:sz w:val="12"/>
                <w:szCs w:val="12"/>
              </w:rPr>
            </w:pPr>
          </w:p>
          <w:p w:rsidR="00A11D67" w:rsidRPr="00DD41D7" w:rsidRDefault="00A11D67" w:rsidP="00DD41D7">
            <w:pPr>
              <w:rPr>
                <w:sz w:val="12"/>
                <w:szCs w:val="12"/>
              </w:rPr>
            </w:pPr>
          </w:p>
          <w:p w:rsidR="00A11D67" w:rsidRPr="00DD41D7" w:rsidRDefault="00A11D67" w:rsidP="00773F01">
            <w:pPr>
              <w:tabs>
                <w:tab w:val="left" w:pos="5385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  <w:r w:rsidRPr="00DD41D7">
              <w:rPr>
                <w:sz w:val="22"/>
                <w:szCs w:val="22"/>
              </w:rPr>
              <w:t xml:space="preserve"> </w:t>
            </w: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38"/>
                <w:szCs w:val="38"/>
              </w:rPr>
            </w:pPr>
          </w:p>
        </w:tc>
      </w:tr>
      <w:tr w:rsidR="00A11D67" w:rsidTr="00DD41D7">
        <w:trPr>
          <w:trHeight w:val="292"/>
        </w:trPr>
        <w:tc>
          <w:tcPr>
            <w:tcW w:w="9815" w:type="dxa"/>
            <w:gridSpan w:val="5"/>
            <w:vAlign w:val="center"/>
          </w:tcPr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A11D67" w:rsidTr="00DD41D7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A11D67" w:rsidRDefault="009C2042" w:rsidP="005A196D">
            <w:r>
              <w:t xml:space="preserve">         </w:t>
            </w:r>
            <w:r w:rsidR="0024652F">
              <w:t>22.04.2024</w:t>
            </w:r>
          </w:p>
        </w:tc>
        <w:tc>
          <w:tcPr>
            <w:tcW w:w="4604" w:type="dxa"/>
            <w:vAlign w:val="bottom"/>
          </w:tcPr>
          <w:p w:rsidR="00A11D67" w:rsidRDefault="00A11D67" w:rsidP="00DD41D7"/>
        </w:tc>
        <w:tc>
          <w:tcPr>
            <w:tcW w:w="2268" w:type="dxa"/>
            <w:gridSpan w:val="2"/>
            <w:vAlign w:val="bottom"/>
          </w:tcPr>
          <w:p w:rsidR="00A11D67" w:rsidRDefault="0024652F" w:rsidP="009C2042">
            <w:pPr>
              <w:tabs>
                <w:tab w:val="center" w:pos="2160"/>
              </w:tabs>
              <w:ind w:left="-108"/>
            </w:pPr>
            <w:r>
              <w:t>168</w:t>
            </w:r>
            <w:bookmarkStart w:id="0" w:name="_GoBack"/>
            <w:bookmarkEnd w:id="0"/>
          </w:p>
        </w:tc>
      </w:tr>
      <w:tr w:rsidR="00A11D67" w:rsidTr="00DD41D7">
        <w:trPr>
          <w:trHeight w:hRule="exact" w:val="510"/>
        </w:trPr>
        <w:tc>
          <w:tcPr>
            <w:tcW w:w="9815" w:type="dxa"/>
            <w:gridSpan w:val="5"/>
          </w:tcPr>
          <w:p w:rsidR="00A11D67" w:rsidRDefault="00A11D67" w:rsidP="00DD41D7"/>
        </w:tc>
      </w:tr>
      <w:tr w:rsidR="00A11D67" w:rsidTr="00DD41D7">
        <w:trPr>
          <w:trHeight w:val="826"/>
        </w:trPr>
        <w:tc>
          <w:tcPr>
            <w:tcW w:w="1809" w:type="dxa"/>
          </w:tcPr>
          <w:p w:rsidR="00A11D67" w:rsidRDefault="00A11D67" w:rsidP="00DD41D7"/>
        </w:tc>
        <w:tc>
          <w:tcPr>
            <w:tcW w:w="6237" w:type="dxa"/>
            <w:gridSpan w:val="3"/>
          </w:tcPr>
          <w:p w:rsidR="00A11D67" w:rsidRPr="003B26D4" w:rsidRDefault="00A11D67" w:rsidP="0057614A">
            <w:pPr>
              <w:jc w:val="center"/>
            </w:pPr>
            <w:r>
              <w:t>Об утверждении форм документов</w:t>
            </w:r>
            <w:r w:rsidR="0060036A">
              <w:t xml:space="preserve">, предусмотренных приказом министерства сельского хозяйства и продовольственных ресурсов Нижегородской области </w:t>
            </w:r>
            <w:r w:rsidR="0057614A">
              <w:br/>
            </w:r>
            <w:r w:rsidR="0060036A">
              <w:t>от</w:t>
            </w:r>
            <w:r w:rsidR="0057614A">
              <w:t xml:space="preserve"> 12 апреля 2024 г.</w:t>
            </w:r>
            <w:r w:rsidR="0060036A">
              <w:t xml:space="preserve"> № 153 «</w:t>
            </w:r>
            <w:r w:rsidR="0057614A">
              <w:t>О предоставлении из областного бюджета субсидий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мелиоративных мероприятий в 2024 году»</w:t>
            </w:r>
          </w:p>
        </w:tc>
        <w:tc>
          <w:tcPr>
            <w:tcW w:w="1769" w:type="dxa"/>
          </w:tcPr>
          <w:p w:rsidR="00A11D67" w:rsidRDefault="00A11D67" w:rsidP="00DD41D7"/>
        </w:tc>
      </w:tr>
    </w:tbl>
    <w:p w:rsidR="00A11D67" w:rsidRDefault="00A11D67" w:rsidP="0085764D">
      <w:pPr>
        <w:sectPr w:rsidR="00A11D67" w:rsidSect="002B4B3A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11D67" w:rsidRDefault="00A11D67" w:rsidP="002B4B3A">
      <w:pPr>
        <w:ind w:firstLine="709"/>
      </w:pPr>
    </w:p>
    <w:p w:rsidR="0057614A" w:rsidRDefault="0057614A" w:rsidP="002B4B3A">
      <w:pPr>
        <w:ind w:firstLine="709"/>
      </w:pPr>
    </w:p>
    <w:p w:rsidR="0057614A" w:rsidRDefault="00A11D67" w:rsidP="00BC3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131E38">
        <w:rPr>
          <w:rFonts w:ascii="Times New Roman" w:hAnsi="Times New Roman" w:cs="Times New Roman"/>
          <w:sz w:val="28"/>
          <w:szCs w:val="28"/>
        </w:rPr>
        <w:t xml:space="preserve"> </w:t>
      </w:r>
      <w:r w:rsidR="0057614A" w:rsidRPr="0057614A">
        <w:rPr>
          <w:rFonts w:ascii="Times New Roman" w:hAnsi="Times New Roman" w:cs="Times New Roman"/>
          <w:sz w:val="28"/>
          <w:szCs w:val="28"/>
        </w:rPr>
        <w:t xml:space="preserve">приказом министерства сельского хозяйства и продовольственных ресурсов Нижегородской области от 12 апреля 2024 г. </w:t>
      </w:r>
      <w:r w:rsidR="0057614A">
        <w:rPr>
          <w:rFonts w:ascii="Times New Roman" w:hAnsi="Times New Roman" w:cs="Times New Roman"/>
          <w:sz w:val="28"/>
          <w:szCs w:val="28"/>
        </w:rPr>
        <w:br/>
      </w:r>
      <w:r w:rsidR="0057614A" w:rsidRPr="0057614A">
        <w:rPr>
          <w:rFonts w:ascii="Times New Roman" w:hAnsi="Times New Roman" w:cs="Times New Roman"/>
          <w:sz w:val="28"/>
          <w:szCs w:val="28"/>
        </w:rPr>
        <w:t>№ 153 «О предоставлении из областного бюджета субсидий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мелиоративных мероприятий</w:t>
      </w:r>
      <w:r w:rsidR="0057614A">
        <w:rPr>
          <w:rFonts w:ascii="Times New Roman" w:hAnsi="Times New Roman" w:cs="Times New Roman"/>
          <w:sz w:val="28"/>
          <w:szCs w:val="28"/>
        </w:rPr>
        <w:t xml:space="preserve"> </w:t>
      </w:r>
      <w:r w:rsidR="0057614A" w:rsidRPr="0057614A">
        <w:rPr>
          <w:rFonts w:ascii="Times New Roman" w:hAnsi="Times New Roman" w:cs="Times New Roman"/>
          <w:sz w:val="28"/>
          <w:szCs w:val="28"/>
        </w:rPr>
        <w:t>в 2024 году»</w:t>
      </w:r>
      <w:r w:rsidR="0057614A">
        <w:rPr>
          <w:rFonts w:ascii="Times New Roman" w:hAnsi="Times New Roman" w:cs="Times New Roman"/>
          <w:sz w:val="28"/>
          <w:szCs w:val="28"/>
        </w:rPr>
        <w:t xml:space="preserve"> (далее – приказ)</w:t>
      </w:r>
      <w:r w:rsidR="0057614A">
        <w:rPr>
          <w:rFonts w:ascii="Times New Roman" w:hAnsi="Times New Roman" w:cs="Times New Roman"/>
          <w:sz w:val="28"/>
          <w:szCs w:val="28"/>
        </w:rPr>
        <w:br/>
        <w:t xml:space="preserve">п </w:t>
      </w:r>
      <w:r w:rsidR="0057614A" w:rsidRPr="0022242B">
        <w:rPr>
          <w:rFonts w:ascii="Times New Roman" w:hAnsi="Times New Roman" w:cs="Times New Roman"/>
          <w:sz w:val="28"/>
          <w:szCs w:val="28"/>
        </w:rPr>
        <w:t>р</w:t>
      </w:r>
      <w:r w:rsidR="0057614A">
        <w:rPr>
          <w:rFonts w:ascii="Times New Roman" w:hAnsi="Times New Roman" w:cs="Times New Roman"/>
          <w:sz w:val="28"/>
          <w:szCs w:val="28"/>
        </w:rPr>
        <w:t xml:space="preserve"> </w:t>
      </w:r>
      <w:r w:rsidR="0057614A" w:rsidRPr="0022242B">
        <w:rPr>
          <w:rFonts w:ascii="Times New Roman" w:hAnsi="Times New Roman" w:cs="Times New Roman"/>
          <w:sz w:val="28"/>
          <w:szCs w:val="28"/>
        </w:rPr>
        <w:t>и</w:t>
      </w:r>
      <w:r w:rsidR="0057614A">
        <w:rPr>
          <w:rFonts w:ascii="Times New Roman" w:hAnsi="Times New Roman" w:cs="Times New Roman"/>
          <w:sz w:val="28"/>
          <w:szCs w:val="28"/>
        </w:rPr>
        <w:t xml:space="preserve"> </w:t>
      </w:r>
      <w:r w:rsidR="0057614A" w:rsidRPr="0022242B">
        <w:rPr>
          <w:rFonts w:ascii="Times New Roman" w:hAnsi="Times New Roman" w:cs="Times New Roman"/>
          <w:sz w:val="28"/>
          <w:szCs w:val="28"/>
        </w:rPr>
        <w:t>к</w:t>
      </w:r>
      <w:r w:rsidR="0057614A">
        <w:rPr>
          <w:rFonts w:ascii="Times New Roman" w:hAnsi="Times New Roman" w:cs="Times New Roman"/>
          <w:sz w:val="28"/>
          <w:szCs w:val="28"/>
        </w:rPr>
        <w:t xml:space="preserve"> </w:t>
      </w:r>
      <w:r w:rsidR="0057614A" w:rsidRPr="0022242B">
        <w:rPr>
          <w:rFonts w:ascii="Times New Roman" w:hAnsi="Times New Roman" w:cs="Times New Roman"/>
          <w:sz w:val="28"/>
          <w:szCs w:val="28"/>
        </w:rPr>
        <w:t>а</w:t>
      </w:r>
      <w:r w:rsidR="0057614A">
        <w:rPr>
          <w:rFonts w:ascii="Times New Roman" w:hAnsi="Times New Roman" w:cs="Times New Roman"/>
          <w:sz w:val="28"/>
          <w:szCs w:val="28"/>
        </w:rPr>
        <w:t xml:space="preserve"> </w:t>
      </w:r>
      <w:r w:rsidR="0057614A" w:rsidRPr="0022242B">
        <w:rPr>
          <w:rFonts w:ascii="Times New Roman" w:hAnsi="Times New Roman" w:cs="Times New Roman"/>
          <w:sz w:val="28"/>
          <w:szCs w:val="28"/>
        </w:rPr>
        <w:t>з</w:t>
      </w:r>
      <w:r w:rsidR="0057614A">
        <w:rPr>
          <w:rFonts w:ascii="Times New Roman" w:hAnsi="Times New Roman" w:cs="Times New Roman"/>
          <w:sz w:val="28"/>
          <w:szCs w:val="28"/>
        </w:rPr>
        <w:t xml:space="preserve"> </w:t>
      </w:r>
      <w:r w:rsidR="0057614A" w:rsidRPr="0022242B">
        <w:rPr>
          <w:rFonts w:ascii="Times New Roman" w:hAnsi="Times New Roman" w:cs="Times New Roman"/>
          <w:sz w:val="28"/>
          <w:szCs w:val="28"/>
        </w:rPr>
        <w:t>ы</w:t>
      </w:r>
      <w:r w:rsidR="0057614A">
        <w:rPr>
          <w:rFonts w:ascii="Times New Roman" w:hAnsi="Times New Roman" w:cs="Times New Roman"/>
          <w:sz w:val="28"/>
          <w:szCs w:val="28"/>
        </w:rPr>
        <w:t xml:space="preserve"> </w:t>
      </w:r>
      <w:r w:rsidR="0057614A" w:rsidRPr="0022242B">
        <w:rPr>
          <w:rFonts w:ascii="Times New Roman" w:hAnsi="Times New Roman" w:cs="Times New Roman"/>
          <w:sz w:val="28"/>
          <w:szCs w:val="28"/>
        </w:rPr>
        <w:t>в</w:t>
      </w:r>
      <w:r w:rsidR="0057614A">
        <w:rPr>
          <w:rFonts w:ascii="Times New Roman" w:hAnsi="Times New Roman" w:cs="Times New Roman"/>
          <w:sz w:val="28"/>
          <w:szCs w:val="28"/>
        </w:rPr>
        <w:t xml:space="preserve"> </w:t>
      </w:r>
      <w:r w:rsidR="0057614A" w:rsidRPr="0022242B">
        <w:rPr>
          <w:rFonts w:ascii="Times New Roman" w:hAnsi="Times New Roman" w:cs="Times New Roman"/>
          <w:sz w:val="28"/>
          <w:szCs w:val="28"/>
        </w:rPr>
        <w:t>а</w:t>
      </w:r>
      <w:r w:rsidR="0057614A">
        <w:rPr>
          <w:rFonts w:ascii="Times New Roman" w:hAnsi="Times New Roman" w:cs="Times New Roman"/>
          <w:sz w:val="28"/>
          <w:szCs w:val="28"/>
        </w:rPr>
        <w:t xml:space="preserve"> </w:t>
      </w:r>
      <w:r w:rsidR="0057614A" w:rsidRPr="0022242B">
        <w:rPr>
          <w:rFonts w:ascii="Times New Roman" w:hAnsi="Times New Roman" w:cs="Times New Roman"/>
          <w:sz w:val="28"/>
          <w:szCs w:val="28"/>
        </w:rPr>
        <w:t>ю:</w:t>
      </w:r>
    </w:p>
    <w:p w:rsidR="0057614A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Формы документов, предусмотренных </w:t>
      </w:r>
      <w:r w:rsidRPr="00131E38">
        <w:rPr>
          <w:rFonts w:ascii="Times New Roman" w:hAnsi="Times New Roman" w:cs="Times New Roman"/>
          <w:sz w:val="28"/>
          <w:szCs w:val="28"/>
        </w:rPr>
        <w:t xml:space="preserve">Порядком предоставления из </w:t>
      </w:r>
      <w:r w:rsidRPr="00DA7335">
        <w:rPr>
          <w:rFonts w:ascii="Times New Roman" w:hAnsi="Times New Roman" w:cs="Times New Roman"/>
          <w:sz w:val="28"/>
          <w:szCs w:val="28"/>
        </w:rPr>
        <w:t>областного бюджета субсидии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культуртехнических мероприятий в 2024 году, утвержденным приказом: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lastRenderedPageBreak/>
        <w:t>заявление о предоставлении субсидии согласно приложению 1.1 к настоящему приказу;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>расчет субсидии</w:t>
      </w:r>
      <w:r w:rsidRPr="00DA7335">
        <w:t xml:space="preserve"> </w:t>
      </w:r>
      <w:r w:rsidRPr="00DA7335">
        <w:rPr>
          <w:rFonts w:ascii="Times New Roman" w:hAnsi="Times New Roman" w:cs="Times New Roman"/>
          <w:sz w:val="28"/>
          <w:szCs w:val="28"/>
        </w:rPr>
        <w:t>согласно приложению 1.2 к настоящему приказу;</w:t>
      </w:r>
    </w:p>
    <w:p w:rsidR="0057614A" w:rsidRPr="00DA7335" w:rsidRDefault="00025C8F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335">
        <w:rPr>
          <w:rFonts w:ascii="Times New Roman" w:hAnsi="Times New Roman" w:cs="Times New Roman"/>
          <w:color w:val="000000"/>
          <w:sz w:val="28"/>
          <w:szCs w:val="28"/>
        </w:rPr>
        <w:t>реестр документов, подтверждающих фактически произведенные затраты, согласно приложению 1.3 к настоящему приказу;</w:t>
      </w:r>
    </w:p>
    <w:p w:rsidR="00025C8F" w:rsidRPr="00DA7335" w:rsidRDefault="00025C8F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>акт выполненных работ по проведению культуртехнических мероприятий согласно приложению 1.4 к настоящему приказу;</w:t>
      </w:r>
    </w:p>
    <w:p w:rsidR="00025C8F" w:rsidRPr="00DA7335" w:rsidRDefault="00025C8F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335">
        <w:rPr>
          <w:rFonts w:ascii="Times New Roman" w:hAnsi="Times New Roman" w:cs="Times New Roman"/>
          <w:color w:val="000000"/>
          <w:sz w:val="28"/>
          <w:szCs w:val="28"/>
        </w:rPr>
        <w:t>справка о фактически осуществленных расходах согласно приложению 1.5 к настоящему приказу;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>1.2. Формы документов, предусмотренных Порядком предоставления из областного бюджета субсидии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гидромелиоративных мероприятий в 2024 году,</w:t>
      </w:r>
      <w:r w:rsidRPr="00DA7335">
        <w:t xml:space="preserve"> </w:t>
      </w:r>
      <w:r w:rsidRPr="00DA7335">
        <w:rPr>
          <w:rFonts w:ascii="Times New Roman" w:hAnsi="Times New Roman" w:cs="Times New Roman"/>
          <w:sz w:val="28"/>
          <w:szCs w:val="28"/>
        </w:rPr>
        <w:t>утвержденным приказом: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 xml:space="preserve">заявление о предоставлении субсидии согласно приложению </w:t>
      </w:r>
      <w:r w:rsidR="00025C8F" w:rsidRPr="00DA7335">
        <w:rPr>
          <w:rFonts w:ascii="Times New Roman" w:hAnsi="Times New Roman" w:cs="Times New Roman"/>
          <w:sz w:val="28"/>
          <w:szCs w:val="28"/>
        </w:rPr>
        <w:t>2</w:t>
      </w:r>
      <w:r w:rsidRPr="00DA7335">
        <w:rPr>
          <w:rFonts w:ascii="Times New Roman" w:hAnsi="Times New Roman" w:cs="Times New Roman"/>
          <w:sz w:val="28"/>
          <w:szCs w:val="28"/>
        </w:rPr>
        <w:t>.1 к настоящему приказу;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>расчет субсидии</w:t>
      </w:r>
      <w:r w:rsidRPr="00DA7335">
        <w:t xml:space="preserve"> </w:t>
      </w:r>
      <w:r w:rsidRPr="00DA7335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025C8F" w:rsidRPr="00DA7335">
        <w:rPr>
          <w:rFonts w:ascii="Times New Roman" w:hAnsi="Times New Roman" w:cs="Times New Roman"/>
          <w:sz w:val="28"/>
          <w:szCs w:val="28"/>
        </w:rPr>
        <w:t>2</w:t>
      </w:r>
      <w:r w:rsidRPr="00DA7335">
        <w:rPr>
          <w:rFonts w:ascii="Times New Roman" w:hAnsi="Times New Roman" w:cs="Times New Roman"/>
          <w:sz w:val="28"/>
          <w:szCs w:val="28"/>
        </w:rPr>
        <w:t>.2 к настоящему приказу;</w:t>
      </w:r>
    </w:p>
    <w:p w:rsidR="00025C8F" w:rsidRPr="00DA7335" w:rsidRDefault="00025C8F" w:rsidP="00025C8F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color w:val="000000"/>
          <w:sz w:val="28"/>
          <w:szCs w:val="28"/>
        </w:rPr>
        <w:t>реестр документов, подтверждающих фактически произведенные затраты, согласно приложению 2.3 к настоящему приказу;</w:t>
      </w:r>
    </w:p>
    <w:p w:rsidR="00A11D67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 xml:space="preserve">1.3. Формы документов, предусмотренных </w:t>
      </w:r>
      <w:r w:rsidR="00A54C1B" w:rsidRPr="00DA7335">
        <w:rPr>
          <w:rFonts w:ascii="Times New Roman" w:hAnsi="Times New Roman" w:cs="Times New Roman"/>
          <w:sz w:val="28"/>
          <w:szCs w:val="28"/>
        </w:rPr>
        <w:t xml:space="preserve">Порядком предоставления из областного бюджета субсидии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мероприятий в области известкования в 2024 году, </w:t>
      </w:r>
      <w:r w:rsidR="00131E38" w:rsidRPr="00DA7335">
        <w:rPr>
          <w:rFonts w:ascii="Times New Roman" w:hAnsi="Times New Roman" w:cs="Times New Roman"/>
          <w:sz w:val="28"/>
          <w:szCs w:val="28"/>
        </w:rPr>
        <w:t>утвержденным</w:t>
      </w:r>
      <w:r w:rsidRPr="00DA7335">
        <w:rPr>
          <w:rFonts w:ascii="Times New Roman" w:hAnsi="Times New Roman" w:cs="Times New Roman"/>
          <w:sz w:val="28"/>
          <w:szCs w:val="28"/>
        </w:rPr>
        <w:t xml:space="preserve"> приказом:</w:t>
      </w:r>
    </w:p>
    <w:p w:rsidR="0057614A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 xml:space="preserve">заявление о предоставлении субсидии согласно приложению </w:t>
      </w:r>
      <w:r w:rsidR="00025C8F" w:rsidRPr="00DA7335">
        <w:rPr>
          <w:rFonts w:ascii="Times New Roman" w:hAnsi="Times New Roman" w:cs="Times New Roman"/>
          <w:sz w:val="28"/>
          <w:szCs w:val="28"/>
        </w:rPr>
        <w:t>3</w:t>
      </w:r>
      <w:r w:rsidRPr="00DA7335">
        <w:rPr>
          <w:rFonts w:ascii="Times New Roman" w:hAnsi="Times New Roman" w:cs="Times New Roman"/>
          <w:sz w:val="28"/>
          <w:szCs w:val="28"/>
        </w:rPr>
        <w:t>.1 к настоящему прик</w:t>
      </w:r>
      <w:r w:rsidRPr="0057614A">
        <w:rPr>
          <w:rFonts w:ascii="Times New Roman" w:hAnsi="Times New Roman" w:cs="Times New Roman"/>
          <w:sz w:val="28"/>
          <w:szCs w:val="28"/>
        </w:rPr>
        <w:t>азу;</w:t>
      </w:r>
    </w:p>
    <w:p w:rsidR="0057614A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субсидии</w:t>
      </w:r>
      <w:r w:rsidRPr="0057614A">
        <w:t xml:space="preserve"> </w:t>
      </w:r>
      <w:r w:rsidRPr="0057614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319CA">
        <w:rPr>
          <w:rFonts w:ascii="Times New Roman" w:hAnsi="Times New Roman" w:cs="Times New Roman"/>
          <w:sz w:val="28"/>
          <w:szCs w:val="28"/>
        </w:rPr>
        <w:t>ям</w:t>
      </w:r>
      <w:r w:rsidRPr="0057614A">
        <w:rPr>
          <w:rFonts w:ascii="Times New Roman" w:hAnsi="Times New Roman" w:cs="Times New Roman"/>
          <w:sz w:val="28"/>
          <w:szCs w:val="28"/>
        </w:rPr>
        <w:t xml:space="preserve"> </w:t>
      </w:r>
      <w:r w:rsidR="00025C8F">
        <w:rPr>
          <w:rFonts w:ascii="Times New Roman" w:hAnsi="Times New Roman" w:cs="Times New Roman"/>
          <w:sz w:val="28"/>
          <w:szCs w:val="28"/>
        </w:rPr>
        <w:t>3</w:t>
      </w:r>
      <w:r w:rsidRPr="005761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319CA">
        <w:rPr>
          <w:rFonts w:ascii="Times New Roman" w:hAnsi="Times New Roman" w:cs="Times New Roman"/>
          <w:sz w:val="28"/>
          <w:szCs w:val="28"/>
        </w:rPr>
        <w:t xml:space="preserve"> – 3.4</w:t>
      </w:r>
      <w:r w:rsidRPr="0057614A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57614A" w:rsidRDefault="00025C8F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C8F">
        <w:rPr>
          <w:rFonts w:ascii="Times New Roman" w:hAnsi="Times New Roman" w:cs="Times New Roman"/>
          <w:sz w:val="28"/>
          <w:szCs w:val="28"/>
        </w:rPr>
        <w:t>реестр документов, подтверждающих фактически произведенны</w:t>
      </w:r>
      <w:r>
        <w:rPr>
          <w:rFonts w:ascii="Times New Roman" w:hAnsi="Times New Roman" w:cs="Times New Roman"/>
          <w:sz w:val="28"/>
          <w:szCs w:val="28"/>
        </w:rPr>
        <w:t>е затраты, согласно приложению 3</w:t>
      </w:r>
      <w:r w:rsidR="00D319CA">
        <w:rPr>
          <w:rFonts w:ascii="Times New Roman" w:hAnsi="Times New Roman" w:cs="Times New Roman"/>
          <w:sz w:val="28"/>
          <w:szCs w:val="28"/>
        </w:rPr>
        <w:t>.5</w:t>
      </w:r>
      <w:r w:rsidRPr="00025C8F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025C8F" w:rsidRDefault="00BC3829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3829">
        <w:rPr>
          <w:rFonts w:ascii="Times New Roman" w:hAnsi="Times New Roman" w:cs="Times New Roman"/>
          <w:sz w:val="28"/>
          <w:szCs w:val="28"/>
        </w:rPr>
        <w:lastRenderedPageBreak/>
        <w:t>справка о фактически осуществленных расходах</w:t>
      </w:r>
      <w:r w:rsidRPr="00BC3829">
        <w:t xml:space="preserve"> </w:t>
      </w:r>
      <w:r w:rsidRPr="00BC382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D319CA">
        <w:rPr>
          <w:rFonts w:ascii="Times New Roman" w:hAnsi="Times New Roman" w:cs="Times New Roman"/>
          <w:sz w:val="28"/>
          <w:szCs w:val="28"/>
        </w:rPr>
        <w:t>3.6</w:t>
      </w:r>
      <w:r w:rsidR="003D46AD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0976B7" w:rsidRPr="000976B7" w:rsidRDefault="003C73A8" w:rsidP="00444A0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2650619"/>
      <w:bookmarkStart w:id="2" w:name="_Hlk62825514"/>
      <w:r>
        <w:rPr>
          <w:rFonts w:ascii="Times New Roman" w:hAnsi="Times New Roman" w:cs="Times New Roman"/>
          <w:sz w:val="28"/>
          <w:szCs w:val="28"/>
        </w:rPr>
        <w:t>2</w:t>
      </w:r>
      <w:r w:rsidR="000976B7" w:rsidRPr="000976B7">
        <w:rPr>
          <w:rFonts w:ascii="Times New Roman" w:hAnsi="Times New Roman" w:cs="Times New Roman"/>
          <w:sz w:val="28"/>
          <w:szCs w:val="28"/>
        </w:rPr>
        <w:t>. Признать утратившими силу приказы министерства сельского хозяйства и продовольственных ресурсов Нижегородской области:</w:t>
      </w:r>
    </w:p>
    <w:p w:rsidR="000976B7" w:rsidRDefault="000976B7" w:rsidP="000976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12 апреля </w:t>
      </w:r>
      <w:r w:rsidRPr="000976B7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0976B7">
        <w:rPr>
          <w:rFonts w:ascii="Times New Roman" w:hAnsi="Times New Roman" w:cs="Times New Roman"/>
          <w:sz w:val="28"/>
          <w:szCs w:val="28"/>
        </w:rPr>
        <w:t xml:space="preserve"> 109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976B7">
        <w:rPr>
          <w:rFonts w:ascii="Times New Roman" w:hAnsi="Times New Roman" w:cs="Times New Roman"/>
          <w:sz w:val="28"/>
          <w:szCs w:val="28"/>
        </w:rPr>
        <w:t xml:space="preserve">Об утверждении форм документов, предусмотренных Порядком предоставления из областного бюджета субсидии на возмещение части затрат сельскохозяйственных товаропроизводителей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пашне, утвержденным постановлением Правительства Нижегородской области </w:t>
      </w:r>
      <w:r w:rsidR="003C73A8">
        <w:rPr>
          <w:rFonts w:ascii="Times New Roman" w:hAnsi="Times New Roman" w:cs="Times New Roman"/>
          <w:sz w:val="28"/>
          <w:szCs w:val="28"/>
        </w:rPr>
        <w:br/>
      </w:r>
      <w:r w:rsidRPr="000976B7">
        <w:rPr>
          <w:rFonts w:ascii="Times New Roman" w:hAnsi="Times New Roman" w:cs="Times New Roman"/>
          <w:sz w:val="28"/>
          <w:szCs w:val="28"/>
        </w:rPr>
        <w:t xml:space="preserve">от 5 июля 2016 г. </w:t>
      </w:r>
      <w:r>
        <w:rPr>
          <w:rFonts w:ascii="Times New Roman" w:hAnsi="Times New Roman" w:cs="Times New Roman"/>
          <w:sz w:val="28"/>
          <w:szCs w:val="28"/>
        </w:rPr>
        <w:t>№ 436»;</w:t>
      </w:r>
    </w:p>
    <w:p w:rsidR="000976B7" w:rsidRDefault="000976B7" w:rsidP="000976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 апреля </w:t>
      </w:r>
      <w:r w:rsidRPr="000976B7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0976B7">
        <w:rPr>
          <w:rFonts w:ascii="Times New Roman" w:hAnsi="Times New Roman" w:cs="Times New Roman"/>
          <w:sz w:val="28"/>
          <w:szCs w:val="28"/>
        </w:rPr>
        <w:t xml:space="preserve"> 115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976B7">
        <w:rPr>
          <w:rFonts w:ascii="Times New Roman" w:hAnsi="Times New Roman" w:cs="Times New Roman"/>
          <w:sz w:val="28"/>
          <w:szCs w:val="28"/>
        </w:rPr>
        <w:t>О внесении изменений в пр</w:t>
      </w:r>
      <w:r>
        <w:rPr>
          <w:rFonts w:ascii="Times New Roman" w:hAnsi="Times New Roman" w:cs="Times New Roman"/>
          <w:sz w:val="28"/>
          <w:szCs w:val="28"/>
        </w:rPr>
        <w:t xml:space="preserve">иказ </w:t>
      </w:r>
      <w:r w:rsidR="003C73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12 апреля 2022 г. № 109»;</w:t>
      </w:r>
    </w:p>
    <w:p w:rsidR="000976B7" w:rsidRDefault="000976B7" w:rsidP="000976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6B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8 февраля </w:t>
      </w:r>
      <w:r w:rsidRPr="000976B7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0976B7">
        <w:rPr>
          <w:rFonts w:ascii="Times New Roman" w:hAnsi="Times New Roman" w:cs="Times New Roman"/>
          <w:sz w:val="28"/>
          <w:szCs w:val="28"/>
        </w:rPr>
        <w:t xml:space="preserve"> 27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976B7"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</w:t>
      </w:r>
      <w:r w:rsidR="003C73A8">
        <w:rPr>
          <w:rFonts w:ascii="Times New Roman" w:hAnsi="Times New Roman" w:cs="Times New Roman"/>
          <w:sz w:val="28"/>
          <w:szCs w:val="28"/>
        </w:rPr>
        <w:br/>
      </w:r>
      <w:r w:rsidRPr="000976B7">
        <w:rPr>
          <w:rFonts w:ascii="Times New Roman" w:hAnsi="Times New Roman" w:cs="Times New Roman"/>
          <w:sz w:val="28"/>
          <w:szCs w:val="28"/>
        </w:rPr>
        <w:t xml:space="preserve">от 12 апреля 2022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976B7">
        <w:rPr>
          <w:rFonts w:ascii="Times New Roman" w:hAnsi="Times New Roman" w:cs="Times New Roman"/>
          <w:sz w:val="28"/>
          <w:szCs w:val="28"/>
        </w:rPr>
        <w:t xml:space="preserve"> 109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976B7" w:rsidRDefault="000976B7" w:rsidP="000976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28 февраля </w:t>
      </w:r>
      <w:r w:rsidRPr="000976B7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0976B7">
        <w:rPr>
          <w:rFonts w:ascii="Times New Roman" w:hAnsi="Times New Roman" w:cs="Times New Roman"/>
          <w:sz w:val="28"/>
          <w:szCs w:val="28"/>
        </w:rPr>
        <w:t xml:space="preserve"> 50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976B7">
        <w:rPr>
          <w:rFonts w:ascii="Times New Roman" w:hAnsi="Times New Roman" w:cs="Times New Roman"/>
          <w:sz w:val="28"/>
          <w:szCs w:val="28"/>
        </w:rPr>
        <w:t>О внесении изменений в пр</w:t>
      </w:r>
      <w:r>
        <w:rPr>
          <w:rFonts w:ascii="Times New Roman" w:hAnsi="Times New Roman" w:cs="Times New Roman"/>
          <w:sz w:val="28"/>
          <w:szCs w:val="28"/>
        </w:rPr>
        <w:t xml:space="preserve">иказ </w:t>
      </w:r>
      <w:r w:rsidR="003C73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12 апреля 2022 г. № 109»;</w:t>
      </w:r>
    </w:p>
    <w:p w:rsidR="000976B7" w:rsidRPr="000976B7" w:rsidRDefault="003C73A8" w:rsidP="003C73A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A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8 августа </w:t>
      </w:r>
      <w:r w:rsidRPr="003C73A8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3C73A8">
        <w:rPr>
          <w:rFonts w:ascii="Times New Roman" w:hAnsi="Times New Roman" w:cs="Times New Roman"/>
          <w:sz w:val="28"/>
          <w:szCs w:val="28"/>
        </w:rPr>
        <w:t xml:space="preserve"> 236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C73A8">
        <w:rPr>
          <w:rFonts w:ascii="Times New Roman" w:hAnsi="Times New Roman" w:cs="Times New Roman"/>
          <w:sz w:val="28"/>
          <w:szCs w:val="28"/>
        </w:rPr>
        <w:t>Об утверждении формы отчета об объеме производства продукции растениеводства, произведенной на посевных площадях, на которых реализованы мероприя</w:t>
      </w:r>
      <w:r>
        <w:rPr>
          <w:rFonts w:ascii="Times New Roman" w:hAnsi="Times New Roman" w:cs="Times New Roman"/>
          <w:sz w:val="28"/>
          <w:szCs w:val="28"/>
        </w:rPr>
        <w:t>тия в области мелиорации земель».</w:t>
      </w:r>
    </w:p>
    <w:p w:rsidR="003C73A8" w:rsidRDefault="003C73A8" w:rsidP="003C73A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44B6B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C44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</w:t>
      </w:r>
      <w:r w:rsidRPr="00C44B6B">
        <w:rPr>
          <w:rFonts w:ascii="Times New Roman" w:hAnsi="Times New Roman" w:cs="Times New Roman"/>
          <w:sz w:val="28"/>
          <w:szCs w:val="28"/>
        </w:rPr>
        <w:t xml:space="preserve"> вступает в силу со дня его </w:t>
      </w:r>
      <w:r w:rsidRPr="003D46AD">
        <w:rPr>
          <w:rFonts w:ascii="Times New Roman" w:hAnsi="Times New Roman" w:cs="Times New Roman"/>
          <w:sz w:val="28"/>
          <w:szCs w:val="28"/>
        </w:rPr>
        <w:t>подписания.</w:t>
      </w:r>
    </w:p>
    <w:p w:rsidR="00C171A6" w:rsidRDefault="00C171A6" w:rsidP="00BC38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3829" w:rsidRPr="00BB2B85" w:rsidRDefault="00BC3829" w:rsidP="00BC38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bookmarkEnd w:id="2"/>
    <w:p w:rsidR="00A11D67" w:rsidRDefault="00A11D67" w:rsidP="00BC3829">
      <w:pPr>
        <w:jc w:val="both"/>
        <w:rPr>
          <w:szCs w:val="28"/>
        </w:rPr>
      </w:pPr>
    </w:p>
    <w:p w:rsidR="002D7679" w:rsidRDefault="00A11D67" w:rsidP="00BC3829">
      <w:pPr>
        <w:jc w:val="both"/>
        <w:rPr>
          <w:color w:val="000000"/>
        </w:rPr>
      </w:pPr>
      <w:r>
        <w:rPr>
          <w:color w:val="000000"/>
          <w:szCs w:val="28"/>
        </w:rPr>
        <w:t>М</w:t>
      </w:r>
      <w:r w:rsidRPr="00E576FD">
        <w:rPr>
          <w:color w:val="000000"/>
          <w:szCs w:val="28"/>
        </w:rPr>
        <w:t>инистр</w:t>
      </w:r>
      <w:r>
        <w:rPr>
          <w:color w:val="000000"/>
          <w:szCs w:val="28"/>
        </w:rPr>
        <w:t xml:space="preserve">                                                                              </w:t>
      </w:r>
      <w:r w:rsidR="00BC3829">
        <w:rPr>
          <w:color w:val="000000"/>
          <w:szCs w:val="28"/>
        </w:rPr>
        <w:t xml:space="preserve">             </w:t>
      </w:r>
      <w:r>
        <w:rPr>
          <w:color w:val="000000"/>
          <w:szCs w:val="28"/>
        </w:rPr>
        <w:t xml:space="preserve">              Н.К.Денисов</w:t>
      </w:r>
    </w:p>
    <w:sectPr w:rsidR="002D7679" w:rsidSect="008D314D">
      <w:type w:val="continuous"/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2D6" w:rsidRDefault="008112D6">
      <w:r>
        <w:separator/>
      </w:r>
    </w:p>
  </w:endnote>
  <w:endnote w:type="continuationSeparator" w:id="0">
    <w:p w:rsidR="008112D6" w:rsidRDefault="0081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2D6" w:rsidRDefault="008112D6">
      <w:r>
        <w:separator/>
      </w:r>
    </w:p>
  </w:footnote>
  <w:footnote w:type="continuationSeparator" w:id="0">
    <w:p w:rsidR="008112D6" w:rsidRDefault="00811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D67" w:rsidRDefault="00A11D6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D67" w:rsidRDefault="00A11D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D67" w:rsidRDefault="00A11D6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4652F">
      <w:rPr>
        <w:rStyle w:val="a9"/>
        <w:noProof/>
      </w:rPr>
      <w:t>3</w:t>
    </w:r>
    <w:r>
      <w:rPr>
        <w:rStyle w:val="a9"/>
      </w:rPr>
      <w:fldChar w:fldCharType="end"/>
    </w:r>
  </w:p>
  <w:p w:rsidR="00A11D67" w:rsidRDefault="00A11D67" w:rsidP="00594BC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D67" w:rsidRDefault="0048714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2590165</wp:posOffset>
              </wp:positionV>
              <wp:extent cx="3959860" cy="52705"/>
              <wp:effectExtent l="0" t="0" r="21590" b="23495"/>
              <wp:wrapNone/>
              <wp:docPr id="2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6D880D" id="Group 69" o:spid="_x0000_s1026" style="position:absolute;margin-left:86.15pt;margin-top:203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">
              <v:shape id="Freeform 64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knwQAAANoAAAAPAAAAZHJzL2Rvd25yZXYueG1sRI9Ba8JA&#10;FITvBf/D8gRvurGC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JL6aSf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y5wwAAANoAAAAPAAAAZHJzL2Rvd25yZXYueG1sRI9BawIx&#10;FITvBf9DeIIX0aylFF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xpOsuc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7432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D67" w:rsidRPr="00E52B15" w:rsidRDefault="0048714D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015" cy="612140"/>
                                <wp:effectExtent l="0" t="0" r="635" b="0"/>
                                <wp:docPr id="5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015" cy="612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сельского хозяйства и продовольственных ресурсов</w:t>
                          </w:r>
                        </w:p>
                        <w:p w:rsidR="00A11D6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A11D67" w:rsidRPr="00876078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  <w:r w:rsidRPr="007E0487">
                            <w:rPr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:rsidR="00A11D67" w:rsidRPr="00876078" w:rsidRDefault="00A11D67" w:rsidP="002B6128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A11D67" w:rsidRDefault="00A11D67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A11D67" w:rsidRPr="002B6128" w:rsidRDefault="00A11D67" w:rsidP="002B6128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A11D67" w:rsidRPr="001772E6" w:rsidRDefault="00A11D67" w:rsidP="002B6128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A11D67" w:rsidRDefault="00A11D67" w:rsidP="002B6128">
                          <w:pPr>
                            <w:ind w:right="-70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3in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" filled="f" stroked="f" strokecolor="white" strokeweight="0">
              <v:textbox inset="0,0,0,0">
                <w:txbxContent>
                  <w:p w:rsidR="00A11D67" w:rsidRPr="00E52B15" w:rsidRDefault="0048714D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015" cy="612140"/>
                          <wp:effectExtent l="0" t="0" r="635" b="0"/>
                          <wp:docPr id="5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015" cy="612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сельского хозяйства и продовольственных ресурсов</w:t>
                    </w:r>
                  </w:p>
                  <w:p w:rsidR="00A11D6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20"/>
                      </w:rPr>
                    </w:pPr>
                  </w:p>
                  <w:p w:rsidR="00A11D67" w:rsidRPr="00876078" w:rsidRDefault="00A11D67" w:rsidP="002B6128">
                    <w:pPr>
                      <w:ind w:right="-4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  <w:r w:rsidRPr="007E0487">
                      <w:rPr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:rsidR="00A11D67" w:rsidRPr="00876078" w:rsidRDefault="00A11D67" w:rsidP="002B6128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A11D67" w:rsidRDefault="00A11D67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A11D67" w:rsidRPr="002B6128" w:rsidRDefault="00A11D67" w:rsidP="002B6128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A11D67" w:rsidRPr="001772E6" w:rsidRDefault="00A11D67" w:rsidP="002B6128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A11D67" w:rsidRDefault="00A11D67" w:rsidP="002B6128">
                    <w:pPr>
                      <w:ind w:right="-7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452972"/>
    <w:multiLevelType w:val="hybridMultilevel"/>
    <w:tmpl w:val="9C38792C"/>
    <w:lvl w:ilvl="0" w:tplc="52C495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0E408BA"/>
    <w:multiLevelType w:val="hybridMultilevel"/>
    <w:tmpl w:val="DE388C34"/>
    <w:lvl w:ilvl="0" w:tplc="537E895A">
      <w:start w:val="1"/>
      <w:numFmt w:val="decimal"/>
      <w:lvlText w:val="%1)"/>
      <w:lvlJc w:val="left"/>
      <w:pPr>
        <w:tabs>
          <w:tab w:val="num" w:pos="876"/>
        </w:tabs>
        <w:ind w:left="876" w:hanging="87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557"/>
    <w:rsid w:val="000026EF"/>
    <w:rsid w:val="000072C5"/>
    <w:rsid w:val="0001066D"/>
    <w:rsid w:val="00011111"/>
    <w:rsid w:val="00012662"/>
    <w:rsid w:val="000227A6"/>
    <w:rsid w:val="00025C8F"/>
    <w:rsid w:val="00027630"/>
    <w:rsid w:val="000348DE"/>
    <w:rsid w:val="00035F2F"/>
    <w:rsid w:val="00040D26"/>
    <w:rsid w:val="000456BC"/>
    <w:rsid w:val="00046B88"/>
    <w:rsid w:val="00047AA4"/>
    <w:rsid w:val="00056E1C"/>
    <w:rsid w:val="00063C4D"/>
    <w:rsid w:val="0006649F"/>
    <w:rsid w:val="0007340B"/>
    <w:rsid w:val="000913D7"/>
    <w:rsid w:val="00094443"/>
    <w:rsid w:val="00097381"/>
    <w:rsid w:val="000976B7"/>
    <w:rsid w:val="000A0845"/>
    <w:rsid w:val="000A51F4"/>
    <w:rsid w:val="000C3012"/>
    <w:rsid w:val="000C4557"/>
    <w:rsid w:val="000C6D96"/>
    <w:rsid w:val="000D014F"/>
    <w:rsid w:val="000D066A"/>
    <w:rsid w:val="000D5C79"/>
    <w:rsid w:val="000F12BF"/>
    <w:rsid w:val="000F3052"/>
    <w:rsid w:val="000F3C08"/>
    <w:rsid w:val="000F42AE"/>
    <w:rsid w:val="0010141B"/>
    <w:rsid w:val="0010360C"/>
    <w:rsid w:val="00105595"/>
    <w:rsid w:val="00110FBB"/>
    <w:rsid w:val="0012194A"/>
    <w:rsid w:val="00121CF5"/>
    <w:rsid w:val="00123197"/>
    <w:rsid w:val="001239FC"/>
    <w:rsid w:val="00131BF6"/>
    <w:rsid w:val="00131E38"/>
    <w:rsid w:val="00132E9C"/>
    <w:rsid w:val="00133F8D"/>
    <w:rsid w:val="001451F4"/>
    <w:rsid w:val="00155F62"/>
    <w:rsid w:val="00162492"/>
    <w:rsid w:val="00165FC9"/>
    <w:rsid w:val="00174025"/>
    <w:rsid w:val="001772E6"/>
    <w:rsid w:val="001774CA"/>
    <w:rsid w:val="00180134"/>
    <w:rsid w:val="001841A3"/>
    <w:rsid w:val="0018580C"/>
    <w:rsid w:val="0018654E"/>
    <w:rsid w:val="0019037B"/>
    <w:rsid w:val="0019201C"/>
    <w:rsid w:val="001A45D1"/>
    <w:rsid w:val="001A5F55"/>
    <w:rsid w:val="001B34AF"/>
    <w:rsid w:val="001C02B4"/>
    <w:rsid w:val="001C111F"/>
    <w:rsid w:val="001C20B4"/>
    <w:rsid w:val="001D2D6F"/>
    <w:rsid w:val="001D71F6"/>
    <w:rsid w:val="001E0864"/>
    <w:rsid w:val="001E6D3F"/>
    <w:rsid w:val="001F24F0"/>
    <w:rsid w:val="001F49D5"/>
    <w:rsid w:val="001F7489"/>
    <w:rsid w:val="00201E47"/>
    <w:rsid w:val="0020236D"/>
    <w:rsid w:val="00204F82"/>
    <w:rsid w:val="00210E90"/>
    <w:rsid w:val="002120CB"/>
    <w:rsid w:val="002175D4"/>
    <w:rsid w:val="0022015C"/>
    <w:rsid w:val="00220DD5"/>
    <w:rsid w:val="0022242B"/>
    <w:rsid w:val="00223237"/>
    <w:rsid w:val="00226D89"/>
    <w:rsid w:val="002428BE"/>
    <w:rsid w:val="0024652F"/>
    <w:rsid w:val="00246DCA"/>
    <w:rsid w:val="00260E76"/>
    <w:rsid w:val="002615C4"/>
    <w:rsid w:val="00264D7E"/>
    <w:rsid w:val="00271469"/>
    <w:rsid w:val="002722E6"/>
    <w:rsid w:val="00274B2C"/>
    <w:rsid w:val="00276416"/>
    <w:rsid w:val="00276743"/>
    <w:rsid w:val="00280109"/>
    <w:rsid w:val="0028400D"/>
    <w:rsid w:val="00287EF6"/>
    <w:rsid w:val="00291290"/>
    <w:rsid w:val="00293AB1"/>
    <w:rsid w:val="002947A5"/>
    <w:rsid w:val="0029603F"/>
    <w:rsid w:val="002963F6"/>
    <w:rsid w:val="00297599"/>
    <w:rsid w:val="002A0F01"/>
    <w:rsid w:val="002A3206"/>
    <w:rsid w:val="002A3FAE"/>
    <w:rsid w:val="002A6415"/>
    <w:rsid w:val="002A719B"/>
    <w:rsid w:val="002B3FCF"/>
    <w:rsid w:val="002B4B3A"/>
    <w:rsid w:val="002B566B"/>
    <w:rsid w:val="002B6128"/>
    <w:rsid w:val="002D106B"/>
    <w:rsid w:val="002D37CE"/>
    <w:rsid w:val="002D5FEE"/>
    <w:rsid w:val="002D7679"/>
    <w:rsid w:val="002E773D"/>
    <w:rsid w:val="002F2444"/>
    <w:rsid w:val="00304F34"/>
    <w:rsid w:val="0030608C"/>
    <w:rsid w:val="00306C0B"/>
    <w:rsid w:val="00306C66"/>
    <w:rsid w:val="003165FE"/>
    <w:rsid w:val="0032413D"/>
    <w:rsid w:val="00330507"/>
    <w:rsid w:val="00330BA2"/>
    <w:rsid w:val="00332739"/>
    <w:rsid w:val="00335B69"/>
    <w:rsid w:val="0033610A"/>
    <w:rsid w:val="00337EF9"/>
    <w:rsid w:val="003503C1"/>
    <w:rsid w:val="00354220"/>
    <w:rsid w:val="003632AA"/>
    <w:rsid w:val="003645FD"/>
    <w:rsid w:val="003666BA"/>
    <w:rsid w:val="003701EE"/>
    <w:rsid w:val="00375072"/>
    <w:rsid w:val="00375E0D"/>
    <w:rsid w:val="00377AFF"/>
    <w:rsid w:val="0038668A"/>
    <w:rsid w:val="003910E6"/>
    <w:rsid w:val="00396D3C"/>
    <w:rsid w:val="003A05A2"/>
    <w:rsid w:val="003A21D3"/>
    <w:rsid w:val="003A3ADF"/>
    <w:rsid w:val="003A5C44"/>
    <w:rsid w:val="003A5C64"/>
    <w:rsid w:val="003B201B"/>
    <w:rsid w:val="003B26D4"/>
    <w:rsid w:val="003B3E93"/>
    <w:rsid w:val="003B7189"/>
    <w:rsid w:val="003B7FBA"/>
    <w:rsid w:val="003C4308"/>
    <w:rsid w:val="003C73A8"/>
    <w:rsid w:val="003D1B4C"/>
    <w:rsid w:val="003D297F"/>
    <w:rsid w:val="003D46AD"/>
    <w:rsid w:val="003E2AC5"/>
    <w:rsid w:val="003F4196"/>
    <w:rsid w:val="003F6BAF"/>
    <w:rsid w:val="00400407"/>
    <w:rsid w:val="00401DB6"/>
    <w:rsid w:val="00404DFA"/>
    <w:rsid w:val="004106A7"/>
    <w:rsid w:val="00410A1C"/>
    <w:rsid w:val="0042241F"/>
    <w:rsid w:val="004328B6"/>
    <w:rsid w:val="00433253"/>
    <w:rsid w:val="004342CE"/>
    <w:rsid w:val="0043564A"/>
    <w:rsid w:val="00442966"/>
    <w:rsid w:val="00444A04"/>
    <w:rsid w:val="00446076"/>
    <w:rsid w:val="00461407"/>
    <w:rsid w:val="0048443F"/>
    <w:rsid w:val="0048714D"/>
    <w:rsid w:val="0049130B"/>
    <w:rsid w:val="004947DD"/>
    <w:rsid w:val="00494BDB"/>
    <w:rsid w:val="004A64F9"/>
    <w:rsid w:val="004B1CCF"/>
    <w:rsid w:val="004B79F3"/>
    <w:rsid w:val="004C2B1F"/>
    <w:rsid w:val="004C33BA"/>
    <w:rsid w:val="004C34C3"/>
    <w:rsid w:val="004D113A"/>
    <w:rsid w:val="004D214C"/>
    <w:rsid w:val="004D55AF"/>
    <w:rsid w:val="004E0454"/>
    <w:rsid w:val="004E334E"/>
    <w:rsid w:val="004E55DC"/>
    <w:rsid w:val="004F3A0F"/>
    <w:rsid w:val="004F6764"/>
    <w:rsid w:val="004F7859"/>
    <w:rsid w:val="00500F9F"/>
    <w:rsid w:val="00504DB3"/>
    <w:rsid w:val="0051330B"/>
    <w:rsid w:val="005220E5"/>
    <w:rsid w:val="0052427D"/>
    <w:rsid w:val="005246A2"/>
    <w:rsid w:val="005265C3"/>
    <w:rsid w:val="00533982"/>
    <w:rsid w:val="00534585"/>
    <w:rsid w:val="00550648"/>
    <w:rsid w:val="00555C57"/>
    <w:rsid w:val="00560BDB"/>
    <w:rsid w:val="00564F65"/>
    <w:rsid w:val="0057614A"/>
    <w:rsid w:val="00590048"/>
    <w:rsid w:val="00594BCB"/>
    <w:rsid w:val="005A000E"/>
    <w:rsid w:val="005A090E"/>
    <w:rsid w:val="005A196D"/>
    <w:rsid w:val="005A25BB"/>
    <w:rsid w:val="005A42CB"/>
    <w:rsid w:val="005A6EFF"/>
    <w:rsid w:val="005B0693"/>
    <w:rsid w:val="005B1071"/>
    <w:rsid w:val="005B112B"/>
    <w:rsid w:val="005B59CC"/>
    <w:rsid w:val="005B6804"/>
    <w:rsid w:val="005C65B1"/>
    <w:rsid w:val="005E3867"/>
    <w:rsid w:val="0060036A"/>
    <w:rsid w:val="00604555"/>
    <w:rsid w:val="0061359F"/>
    <w:rsid w:val="00622D61"/>
    <w:rsid w:val="00625C82"/>
    <w:rsid w:val="00626460"/>
    <w:rsid w:val="0063056A"/>
    <w:rsid w:val="006312C8"/>
    <w:rsid w:val="00631BC6"/>
    <w:rsid w:val="0063234E"/>
    <w:rsid w:val="00637129"/>
    <w:rsid w:val="00640491"/>
    <w:rsid w:val="006423CA"/>
    <w:rsid w:val="006452F5"/>
    <w:rsid w:val="00651413"/>
    <w:rsid w:val="0067053D"/>
    <w:rsid w:val="00674978"/>
    <w:rsid w:val="00682EEE"/>
    <w:rsid w:val="00683543"/>
    <w:rsid w:val="00686840"/>
    <w:rsid w:val="006901DF"/>
    <w:rsid w:val="00693234"/>
    <w:rsid w:val="00693E3A"/>
    <w:rsid w:val="00694FEA"/>
    <w:rsid w:val="006A5519"/>
    <w:rsid w:val="006B201C"/>
    <w:rsid w:val="006B27DE"/>
    <w:rsid w:val="006C16E9"/>
    <w:rsid w:val="006C548F"/>
    <w:rsid w:val="006C723B"/>
    <w:rsid w:val="006D1788"/>
    <w:rsid w:val="006D63DB"/>
    <w:rsid w:val="006E0462"/>
    <w:rsid w:val="006E4067"/>
    <w:rsid w:val="006E734E"/>
    <w:rsid w:val="006F315B"/>
    <w:rsid w:val="007166CA"/>
    <w:rsid w:val="007212E3"/>
    <w:rsid w:val="00721514"/>
    <w:rsid w:val="00722712"/>
    <w:rsid w:val="007271C0"/>
    <w:rsid w:val="00736E72"/>
    <w:rsid w:val="00743092"/>
    <w:rsid w:val="00746312"/>
    <w:rsid w:val="00746C74"/>
    <w:rsid w:val="00753A7C"/>
    <w:rsid w:val="00754602"/>
    <w:rsid w:val="00755470"/>
    <w:rsid w:val="00756B8F"/>
    <w:rsid w:val="00760AE7"/>
    <w:rsid w:val="00762D17"/>
    <w:rsid w:val="00763AF0"/>
    <w:rsid w:val="00773F01"/>
    <w:rsid w:val="007828A6"/>
    <w:rsid w:val="007935CE"/>
    <w:rsid w:val="00794346"/>
    <w:rsid w:val="00794FEE"/>
    <w:rsid w:val="007A1A41"/>
    <w:rsid w:val="007A34D9"/>
    <w:rsid w:val="007A3DAF"/>
    <w:rsid w:val="007B0AE3"/>
    <w:rsid w:val="007B54A9"/>
    <w:rsid w:val="007C0656"/>
    <w:rsid w:val="007C3F89"/>
    <w:rsid w:val="007C66C8"/>
    <w:rsid w:val="007C78A7"/>
    <w:rsid w:val="007D2F91"/>
    <w:rsid w:val="007D560B"/>
    <w:rsid w:val="007E0487"/>
    <w:rsid w:val="007E75A9"/>
    <w:rsid w:val="007F3606"/>
    <w:rsid w:val="007F6F65"/>
    <w:rsid w:val="00805AA2"/>
    <w:rsid w:val="008074D9"/>
    <w:rsid w:val="008112D6"/>
    <w:rsid w:val="008142D8"/>
    <w:rsid w:val="0082067B"/>
    <w:rsid w:val="00821CB0"/>
    <w:rsid w:val="0083438D"/>
    <w:rsid w:val="0083473E"/>
    <w:rsid w:val="00844022"/>
    <w:rsid w:val="008510C7"/>
    <w:rsid w:val="008569F4"/>
    <w:rsid w:val="0085764D"/>
    <w:rsid w:val="00860A34"/>
    <w:rsid w:val="00862691"/>
    <w:rsid w:val="0086271F"/>
    <w:rsid w:val="00866801"/>
    <w:rsid w:val="00867D97"/>
    <w:rsid w:val="00876078"/>
    <w:rsid w:val="008767BD"/>
    <w:rsid w:val="008853A0"/>
    <w:rsid w:val="00887515"/>
    <w:rsid w:val="00893669"/>
    <w:rsid w:val="008974AF"/>
    <w:rsid w:val="008B3B35"/>
    <w:rsid w:val="008B57C6"/>
    <w:rsid w:val="008D13B2"/>
    <w:rsid w:val="008D269E"/>
    <w:rsid w:val="008D30B4"/>
    <w:rsid w:val="008D314D"/>
    <w:rsid w:val="008D5E3D"/>
    <w:rsid w:val="008D7196"/>
    <w:rsid w:val="008E3DC0"/>
    <w:rsid w:val="008F22CB"/>
    <w:rsid w:val="008F28BA"/>
    <w:rsid w:val="00900FD8"/>
    <w:rsid w:val="009119CC"/>
    <w:rsid w:val="009177B8"/>
    <w:rsid w:val="00917C10"/>
    <w:rsid w:val="00923AEC"/>
    <w:rsid w:val="00927565"/>
    <w:rsid w:val="009330AC"/>
    <w:rsid w:val="00933C3E"/>
    <w:rsid w:val="00941B4C"/>
    <w:rsid w:val="00944CF3"/>
    <w:rsid w:val="009458C7"/>
    <w:rsid w:val="009473DA"/>
    <w:rsid w:val="00957A15"/>
    <w:rsid w:val="0096189F"/>
    <w:rsid w:val="00967791"/>
    <w:rsid w:val="00971CE2"/>
    <w:rsid w:val="009724E2"/>
    <w:rsid w:val="009745C2"/>
    <w:rsid w:val="009769F7"/>
    <w:rsid w:val="0098394B"/>
    <w:rsid w:val="0098514E"/>
    <w:rsid w:val="0098773B"/>
    <w:rsid w:val="00995DDA"/>
    <w:rsid w:val="009A1D2F"/>
    <w:rsid w:val="009B0AA4"/>
    <w:rsid w:val="009B1E07"/>
    <w:rsid w:val="009C2042"/>
    <w:rsid w:val="009C464B"/>
    <w:rsid w:val="009C658E"/>
    <w:rsid w:val="009C6B33"/>
    <w:rsid w:val="009D0B51"/>
    <w:rsid w:val="009D22AC"/>
    <w:rsid w:val="009D505B"/>
    <w:rsid w:val="009E23F6"/>
    <w:rsid w:val="009E473D"/>
    <w:rsid w:val="009E5522"/>
    <w:rsid w:val="009E5C03"/>
    <w:rsid w:val="009F7F21"/>
    <w:rsid w:val="00A02344"/>
    <w:rsid w:val="00A0413E"/>
    <w:rsid w:val="00A11D67"/>
    <w:rsid w:val="00A12790"/>
    <w:rsid w:val="00A13006"/>
    <w:rsid w:val="00A20544"/>
    <w:rsid w:val="00A219A2"/>
    <w:rsid w:val="00A25D1A"/>
    <w:rsid w:val="00A35E63"/>
    <w:rsid w:val="00A50E6A"/>
    <w:rsid w:val="00A529EA"/>
    <w:rsid w:val="00A54B10"/>
    <w:rsid w:val="00A54C1B"/>
    <w:rsid w:val="00A71A4B"/>
    <w:rsid w:val="00A77DBA"/>
    <w:rsid w:val="00A85BFC"/>
    <w:rsid w:val="00A9215B"/>
    <w:rsid w:val="00A93E34"/>
    <w:rsid w:val="00A97D3D"/>
    <w:rsid w:val="00AA29DD"/>
    <w:rsid w:val="00AA399F"/>
    <w:rsid w:val="00AA4772"/>
    <w:rsid w:val="00AB172A"/>
    <w:rsid w:val="00AB747E"/>
    <w:rsid w:val="00AC5511"/>
    <w:rsid w:val="00AC5AA7"/>
    <w:rsid w:val="00AD2A89"/>
    <w:rsid w:val="00AD3078"/>
    <w:rsid w:val="00AD5ECB"/>
    <w:rsid w:val="00AD7CA2"/>
    <w:rsid w:val="00AE0158"/>
    <w:rsid w:val="00AE21A1"/>
    <w:rsid w:val="00AE2D6D"/>
    <w:rsid w:val="00AE32F2"/>
    <w:rsid w:val="00AF2835"/>
    <w:rsid w:val="00AF2857"/>
    <w:rsid w:val="00B03745"/>
    <w:rsid w:val="00B043D6"/>
    <w:rsid w:val="00B06DD0"/>
    <w:rsid w:val="00B11524"/>
    <w:rsid w:val="00B14324"/>
    <w:rsid w:val="00B14661"/>
    <w:rsid w:val="00B146DD"/>
    <w:rsid w:val="00B15996"/>
    <w:rsid w:val="00B15E88"/>
    <w:rsid w:val="00B17CE5"/>
    <w:rsid w:val="00B2155A"/>
    <w:rsid w:val="00B25F42"/>
    <w:rsid w:val="00B260E5"/>
    <w:rsid w:val="00B27E23"/>
    <w:rsid w:val="00B306C1"/>
    <w:rsid w:val="00B309EF"/>
    <w:rsid w:val="00B33EFB"/>
    <w:rsid w:val="00B4017E"/>
    <w:rsid w:val="00B404B1"/>
    <w:rsid w:val="00B458A2"/>
    <w:rsid w:val="00B56170"/>
    <w:rsid w:val="00B66C42"/>
    <w:rsid w:val="00B72525"/>
    <w:rsid w:val="00B75DFC"/>
    <w:rsid w:val="00BA00A8"/>
    <w:rsid w:val="00BA2ACF"/>
    <w:rsid w:val="00BA3B7E"/>
    <w:rsid w:val="00BB2B85"/>
    <w:rsid w:val="00BC183A"/>
    <w:rsid w:val="00BC1B1A"/>
    <w:rsid w:val="00BC27A4"/>
    <w:rsid w:val="00BC3829"/>
    <w:rsid w:val="00BC61C1"/>
    <w:rsid w:val="00BD42E8"/>
    <w:rsid w:val="00BE6A0E"/>
    <w:rsid w:val="00BF3B2B"/>
    <w:rsid w:val="00C00F42"/>
    <w:rsid w:val="00C07083"/>
    <w:rsid w:val="00C12438"/>
    <w:rsid w:val="00C12828"/>
    <w:rsid w:val="00C12C05"/>
    <w:rsid w:val="00C171A6"/>
    <w:rsid w:val="00C223D6"/>
    <w:rsid w:val="00C228D4"/>
    <w:rsid w:val="00C25FE1"/>
    <w:rsid w:val="00C342E8"/>
    <w:rsid w:val="00C41F92"/>
    <w:rsid w:val="00C425B7"/>
    <w:rsid w:val="00C44B6B"/>
    <w:rsid w:val="00C561B5"/>
    <w:rsid w:val="00C578AA"/>
    <w:rsid w:val="00C646F5"/>
    <w:rsid w:val="00C72FD5"/>
    <w:rsid w:val="00C73A40"/>
    <w:rsid w:val="00CA289E"/>
    <w:rsid w:val="00CB5CBB"/>
    <w:rsid w:val="00CC0E6F"/>
    <w:rsid w:val="00CC47F1"/>
    <w:rsid w:val="00CD33E3"/>
    <w:rsid w:val="00CD3CB3"/>
    <w:rsid w:val="00CD4736"/>
    <w:rsid w:val="00CD6BEC"/>
    <w:rsid w:val="00CE3605"/>
    <w:rsid w:val="00CE3812"/>
    <w:rsid w:val="00D01C98"/>
    <w:rsid w:val="00D17DE0"/>
    <w:rsid w:val="00D21E8F"/>
    <w:rsid w:val="00D23DCF"/>
    <w:rsid w:val="00D26C5B"/>
    <w:rsid w:val="00D3028B"/>
    <w:rsid w:val="00D310D1"/>
    <w:rsid w:val="00D319CA"/>
    <w:rsid w:val="00D322E6"/>
    <w:rsid w:val="00D42920"/>
    <w:rsid w:val="00D44A13"/>
    <w:rsid w:val="00D44CA4"/>
    <w:rsid w:val="00D50CD9"/>
    <w:rsid w:val="00D52479"/>
    <w:rsid w:val="00D603A1"/>
    <w:rsid w:val="00D663D9"/>
    <w:rsid w:val="00D66DB4"/>
    <w:rsid w:val="00D76A77"/>
    <w:rsid w:val="00D7701B"/>
    <w:rsid w:val="00D87614"/>
    <w:rsid w:val="00D9371F"/>
    <w:rsid w:val="00D96222"/>
    <w:rsid w:val="00DA5A2E"/>
    <w:rsid w:val="00DA7335"/>
    <w:rsid w:val="00DB0887"/>
    <w:rsid w:val="00DB6EFC"/>
    <w:rsid w:val="00DC2FB4"/>
    <w:rsid w:val="00DC406B"/>
    <w:rsid w:val="00DC778C"/>
    <w:rsid w:val="00DD41D7"/>
    <w:rsid w:val="00DD53E2"/>
    <w:rsid w:val="00DD564B"/>
    <w:rsid w:val="00DD59AF"/>
    <w:rsid w:val="00DD6E2C"/>
    <w:rsid w:val="00DD6ED3"/>
    <w:rsid w:val="00DE6589"/>
    <w:rsid w:val="00DF5DBE"/>
    <w:rsid w:val="00DF6851"/>
    <w:rsid w:val="00DF6EBC"/>
    <w:rsid w:val="00DF7AE2"/>
    <w:rsid w:val="00E05968"/>
    <w:rsid w:val="00E0669F"/>
    <w:rsid w:val="00E074F4"/>
    <w:rsid w:val="00E1258F"/>
    <w:rsid w:val="00E14C5A"/>
    <w:rsid w:val="00E15B6E"/>
    <w:rsid w:val="00E16E76"/>
    <w:rsid w:val="00E211A5"/>
    <w:rsid w:val="00E24AE5"/>
    <w:rsid w:val="00E2596B"/>
    <w:rsid w:val="00E261FF"/>
    <w:rsid w:val="00E32342"/>
    <w:rsid w:val="00E40EAF"/>
    <w:rsid w:val="00E42FA4"/>
    <w:rsid w:val="00E432EE"/>
    <w:rsid w:val="00E52B15"/>
    <w:rsid w:val="00E576FD"/>
    <w:rsid w:val="00E6019A"/>
    <w:rsid w:val="00E649D6"/>
    <w:rsid w:val="00E66E42"/>
    <w:rsid w:val="00E674D1"/>
    <w:rsid w:val="00E73803"/>
    <w:rsid w:val="00E76580"/>
    <w:rsid w:val="00E77B68"/>
    <w:rsid w:val="00E80A64"/>
    <w:rsid w:val="00E84ED1"/>
    <w:rsid w:val="00E85825"/>
    <w:rsid w:val="00EA1D08"/>
    <w:rsid w:val="00EA2C74"/>
    <w:rsid w:val="00EA718B"/>
    <w:rsid w:val="00EB2246"/>
    <w:rsid w:val="00EC19CE"/>
    <w:rsid w:val="00ED6E4E"/>
    <w:rsid w:val="00EE2B7A"/>
    <w:rsid w:val="00EE4318"/>
    <w:rsid w:val="00EF3D6E"/>
    <w:rsid w:val="00EF5BDB"/>
    <w:rsid w:val="00EF7A57"/>
    <w:rsid w:val="00F075A0"/>
    <w:rsid w:val="00F12537"/>
    <w:rsid w:val="00F12E73"/>
    <w:rsid w:val="00F1578E"/>
    <w:rsid w:val="00F17248"/>
    <w:rsid w:val="00F20C58"/>
    <w:rsid w:val="00F21A80"/>
    <w:rsid w:val="00F21C7A"/>
    <w:rsid w:val="00F23A95"/>
    <w:rsid w:val="00F27992"/>
    <w:rsid w:val="00F31112"/>
    <w:rsid w:val="00F31813"/>
    <w:rsid w:val="00F32EEF"/>
    <w:rsid w:val="00F40E19"/>
    <w:rsid w:val="00F52321"/>
    <w:rsid w:val="00F547EF"/>
    <w:rsid w:val="00F6166D"/>
    <w:rsid w:val="00F633AF"/>
    <w:rsid w:val="00F64014"/>
    <w:rsid w:val="00F74556"/>
    <w:rsid w:val="00F77E53"/>
    <w:rsid w:val="00F814DB"/>
    <w:rsid w:val="00F91718"/>
    <w:rsid w:val="00FA085F"/>
    <w:rsid w:val="00FA1625"/>
    <w:rsid w:val="00FA5513"/>
    <w:rsid w:val="00FB157D"/>
    <w:rsid w:val="00FB49FF"/>
    <w:rsid w:val="00FB6940"/>
    <w:rsid w:val="00FC0D2E"/>
    <w:rsid w:val="00FC1A55"/>
    <w:rsid w:val="00FC589F"/>
    <w:rsid w:val="00FC5D2F"/>
    <w:rsid w:val="00FE3BB5"/>
    <w:rsid w:val="00FE6846"/>
    <w:rsid w:val="00FF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29752E"/>
  <w15:docId w15:val="{EB5205C0-E32A-4262-AB47-B4E2B5AC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4B1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0"/>
    </w:rPr>
  </w:style>
  <w:style w:type="paragraph" w:styleId="a5">
    <w:name w:val="footer"/>
    <w:basedOn w:val="a"/>
    <w:link w:val="a6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0"/>
    </w:rPr>
  </w:style>
  <w:style w:type="character" w:styleId="a7">
    <w:name w:val="Hyperlink"/>
    <w:basedOn w:val="a0"/>
    <w:uiPriority w:val="99"/>
    <w:rsid w:val="00E84ED1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sz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306C6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C171A6"/>
    <w:pPr>
      <w:ind w:left="720"/>
      <w:contextualSpacing/>
    </w:pPr>
  </w:style>
  <w:style w:type="character" w:customStyle="1" w:styleId="FontStyle23">
    <w:name w:val="Font Style23"/>
    <w:uiPriority w:val="99"/>
    <w:rsid w:val="001E6D3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5;&#1080;&#1089;&#1100;&#1084;&#1072;\&#1055;&#1088;&#1080;&#1082;&#1072;&#107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48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User</dc:creator>
  <cp:keywords>Бланки, шаблоны</cp:keywords>
  <cp:lastModifiedBy>Елена Малова</cp:lastModifiedBy>
  <cp:revision>11</cp:revision>
  <cp:lastPrinted>2024-04-15T15:51:00Z</cp:lastPrinted>
  <dcterms:created xsi:type="dcterms:W3CDTF">2024-04-17T14:14:00Z</dcterms:created>
  <dcterms:modified xsi:type="dcterms:W3CDTF">2024-05-13T12:50:00Z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